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767C2" w14:textId="77777777" w:rsidR="00AC707D" w:rsidRDefault="000E6824" w:rsidP="00AC70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824">
        <w:rPr>
          <w:rFonts w:ascii="Times New Roman" w:hAnsi="Times New Roman" w:cs="Times New Roman"/>
          <w:b/>
          <w:bCs/>
          <w:sz w:val="28"/>
          <w:szCs w:val="28"/>
        </w:rPr>
        <w:t>Zámer zavedenia parkovacej politiky</w:t>
      </w:r>
      <w:r w:rsidR="00AC70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7D3F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AC70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A2BE0" w:rsidRPr="002E7D3F">
        <w:rPr>
          <w:rFonts w:ascii="Times New Roman" w:hAnsi="Times New Roman" w:cs="Times New Roman"/>
          <w:b/>
          <w:bCs/>
          <w:sz w:val="28"/>
          <w:szCs w:val="28"/>
        </w:rPr>
        <w:t xml:space="preserve">regulovaného parkovania </w:t>
      </w:r>
    </w:p>
    <w:p w14:paraId="402BFBCE" w14:textId="7A4E0C36" w:rsidR="000E6824" w:rsidRPr="002E7D3F" w:rsidRDefault="000E6824" w:rsidP="00AC70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7D3F">
        <w:rPr>
          <w:rFonts w:ascii="Times New Roman" w:hAnsi="Times New Roman" w:cs="Times New Roman"/>
          <w:b/>
          <w:bCs/>
          <w:sz w:val="28"/>
          <w:szCs w:val="28"/>
        </w:rPr>
        <w:t>na sídlisku KVP</w:t>
      </w:r>
    </w:p>
    <w:p w14:paraId="13D71010" w14:textId="77777777" w:rsidR="000E6824" w:rsidRPr="000E6824" w:rsidRDefault="000E6824" w:rsidP="00CB08F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58820C" w14:textId="1A19A15E" w:rsidR="00074DAB" w:rsidRPr="000E6824" w:rsidRDefault="000E6824" w:rsidP="00CB08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F6C39" w:rsidRPr="000E6824">
        <w:rPr>
          <w:rFonts w:ascii="Times New Roman" w:hAnsi="Times New Roman" w:cs="Times New Roman"/>
          <w:sz w:val="24"/>
          <w:szCs w:val="24"/>
        </w:rPr>
        <w:t xml:space="preserve">Od </w:t>
      </w:r>
      <w:r w:rsidR="00C1394E" w:rsidRPr="000E6824">
        <w:rPr>
          <w:rFonts w:ascii="Times New Roman" w:hAnsi="Times New Roman" w:cs="Times New Roman"/>
          <w:sz w:val="24"/>
          <w:szCs w:val="24"/>
        </w:rPr>
        <w:t>roku 2019</w:t>
      </w:r>
      <w:r w:rsidR="002F6C39" w:rsidRPr="000E6824">
        <w:rPr>
          <w:rFonts w:ascii="Times New Roman" w:hAnsi="Times New Roman" w:cs="Times New Roman"/>
          <w:sz w:val="24"/>
          <w:szCs w:val="24"/>
        </w:rPr>
        <w:t xml:space="preserve"> mestská časť </w:t>
      </w:r>
      <w:r w:rsidR="00F86315" w:rsidRPr="000E6824">
        <w:rPr>
          <w:rFonts w:ascii="Times New Roman" w:hAnsi="Times New Roman" w:cs="Times New Roman"/>
          <w:sz w:val="24"/>
          <w:szCs w:val="24"/>
        </w:rPr>
        <w:t xml:space="preserve">pracovala na projektovaní nových parkovacích miest tam, kde to priestorové možnosti dovoľujú, pričom sme celkovo pripravili 8 projektov na nové parkoviská. V roku 2021 bolo zrealizované rozšírenie parkovacích miest na Zombovej ulici, v roku 2022 na Janigovej ulici. V súčasnosti sa napriek obštrukciám </w:t>
      </w:r>
      <w:r w:rsidR="00C1394E" w:rsidRPr="000E6824">
        <w:rPr>
          <w:rFonts w:ascii="Times New Roman" w:hAnsi="Times New Roman" w:cs="Times New Roman"/>
          <w:sz w:val="24"/>
          <w:szCs w:val="24"/>
        </w:rPr>
        <w:t xml:space="preserve">zo strany MMK </w:t>
      </w:r>
      <w:r w:rsidR="00F86315" w:rsidRPr="000E6824">
        <w:rPr>
          <w:rFonts w:ascii="Times New Roman" w:hAnsi="Times New Roman" w:cs="Times New Roman"/>
          <w:sz w:val="24"/>
          <w:szCs w:val="24"/>
        </w:rPr>
        <w:t xml:space="preserve">ukončuje rozšírenie parkovacích miest na Dénešovej ulici. V príprave máme projekt rozšírenia parkoviska na </w:t>
      </w:r>
      <w:r w:rsidR="00A67B23">
        <w:rPr>
          <w:rFonts w:ascii="Times New Roman" w:hAnsi="Times New Roman" w:cs="Times New Roman"/>
          <w:sz w:val="24"/>
          <w:szCs w:val="24"/>
        </w:rPr>
        <w:t xml:space="preserve">Stierovej </w:t>
      </w:r>
      <w:r w:rsidR="00F86315" w:rsidRPr="000E6824">
        <w:rPr>
          <w:rFonts w:ascii="Times New Roman" w:hAnsi="Times New Roman" w:cs="Times New Roman"/>
          <w:sz w:val="24"/>
          <w:szCs w:val="24"/>
        </w:rPr>
        <w:t>ulici.</w:t>
      </w:r>
    </w:p>
    <w:p w14:paraId="6C81EC56" w14:textId="6C2C23DF" w:rsidR="00A7414D" w:rsidRPr="000E6824" w:rsidRDefault="000E6824" w:rsidP="00CB08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7414D" w:rsidRPr="000E6824">
        <w:rPr>
          <w:rFonts w:ascii="Times New Roman" w:hAnsi="Times New Roman" w:cs="Times New Roman"/>
          <w:sz w:val="24"/>
          <w:szCs w:val="24"/>
        </w:rPr>
        <w:t>Mestské zastupiteľstvo v</w:t>
      </w:r>
      <w:r>
        <w:rPr>
          <w:rFonts w:ascii="Times New Roman" w:hAnsi="Times New Roman" w:cs="Times New Roman"/>
          <w:sz w:val="24"/>
          <w:szCs w:val="24"/>
        </w:rPr>
        <w:t xml:space="preserve"> Košiciach v </w:t>
      </w:r>
      <w:r w:rsidR="00A7414D" w:rsidRPr="000E6824">
        <w:rPr>
          <w:rFonts w:ascii="Times New Roman" w:hAnsi="Times New Roman" w:cs="Times New Roman"/>
          <w:sz w:val="24"/>
          <w:szCs w:val="24"/>
        </w:rPr>
        <w:t xml:space="preserve">roku 2021 schválilo nové regulatívy pre výstavbu parkovísk, ktoré nám vo významnej miere obmedzili možnosť budovania parkovísk na úkor zelených plôch. </w:t>
      </w:r>
      <w:r w:rsidR="007C6928" w:rsidRPr="000E6824">
        <w:rPr>
          <w:rFonts w:ascii="Times New Roman" w:hAnsi="Times New Roman" w:cs="Times New Roman"/>
          <w:sz w:val="24"/>
          <w:szCs w:val="24"/>
        </w:rPr>
        <w:t>S tým súvisia taktiež požiadavky Útvaru hlavného investora na hromadné parkovacie garáže</w:t>
      </w:r>
      <w:r w:rsidR="00645770" w:rsidRPr="000E6824">
        <w:rPr>
          <w:rFonts w:ascii="Times New Roman" w:hAnsi="Times New Roman" w:cs="Times New Roman"/>
          <w:sz w:val="24"/>
          <w:szCs w:val="24"/>
        </w:rPr>
        <w:t xml:space="preserve"> miesto výstavby nových parkovacích miest</w:t>
      </w:r>
      <w:r w:rsidR="007C6928" w:rsidRPr="000E6824">
        <w:rPr>
          <w:rFonts w:ascii="Times New Roman" w:hAnsi="Times New Roman" w:cs="Times New Roman"/>
          <w:sz w:val="24"/>
          <w:szCs w:val="24"/>
        </w:rPr>
        <w:t>. Mestská časť si plne uvedomuje potrebu výstavby takýchto parkovacích domov, avšak</w:t>
      </w:r>
      <w:r w:rsidR="00A7414D" w:rsidRPr="000E6824">
        <w:rPr>
          <w:rFonts w:ascii="Times New Roman" w:hAnsi="Times New Roman" w:cs="Times New Roman"/>
          <w:sz w:val="24"/>
          <w:szCs w:val="24"/>
        </w:rPr>
        <w:t xml:space="preserve"> vzhľad</w:t>
      </w:r>
      <w:r w:rsidR="007C6928" w:rsidRPr="000E6824">
        <w:rPr>
          <w:rFonts w:ascii="Times New Roman" w:hAnsi="Times New Roman" w:cs="Times New Roman"/>
          <w:sz w:val="24"/>
          <w:szCs w:val="24"/>
        </w:rPr>
        <w:t>om na možnosti nášho rozpočtu nie je v našich silách a možnostiach takéto stavby realizovať</w:t>
      </w:r>
      <w:r w:rsidR="00A7414D" w:rsidRPr="000E6824">
        <w:rPr>
          <w:rFonts w:ascii="Times New Roman" w:hAnsi="Times New Roman" w:cs="Times New Roman"/>
          <w:sz w:val="24"/>
          <w:szCs w:val="24"/>
        </w:rPr>
        <w:t>.</w:t>
      </w:r>
    </w:p>
    <w:p w14:paraId="4F54813F" w14:textId="56F722E5" w:rsidR="007C6928" w:rsidRPr="000E6824" w:rsidRDefault="000E6824" w:rsidP="00CB08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17690" w:rsidRPr="000E6824">
        <w:rPr>
          <w:rFonts w:ascii="Times New Roman" w:hAnsi="Times New Roman" w:cs="Times New Roman"/>
          <w:sz w:val="24"/>
          <w:szCs w:val="24"/>
        </w:rPr>
        <w:t>Riešenie problematiky parkovania mimo budovania nových parkovacích miest môže priniesť zavedenie rozumnej a efektívnej parkovacej politiky, ktorá by pomohla čiastočne regulovať a redukovať počet odstavených vozidiel na našom území. Je potrebné si ale uvedomiť, že žiadna parkovacia politika negarantuje, že všetci rezidenti budú mať zaručené voľné parkovacie miesto pri svojom vchode.</w:t>
      </w:r>
      <w:r w:rsidR="002A66C1" w:rsidRPr="000E6824">
        <w:rPr>
          <w:rFonts w:ascii="Times New Roman" w:hAnsi="Times New Roman" w:cs="Times New Roman"/>
          <w:sz w:val="24"/>
          <w:szCs w:val="24"/>
        </w:rPr>
        <w:t xml:space="preserve"> Parkovacia politika znamená to, že zvýhodnenie získajú rezidenti na úkor ľudí bez trvalého pobytu a budú tak môcť zaparkovať v rámci sídliska. Nie priamo pred vchodom, ale na prvom voľnom parkovacom mieste, ktoré si vyberú potom, čo ho uvoľnia ľudia bez rezidentských výhod. Náš verejný priestor je limitovaný a nevieme ho nijako rozšíriť. Potrebujeme preto na sídlisku zaviesť jasné pravidlá a vyčistiť ho od áut, ktoré tu na základe týchto pravidiel nemôžu parkovať tak, aby komfort získali naši rezidenti.</w:t>
      </w:r>
    </w:p>
    <w:p w14:paraId="77EF3E33" w14:textId="1739362D" w:rsidR="00462274" w:rsidRPr="000E6824" w:rsidRDefault="000E6824" w:rsidP="00CB08F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651C4" w:rsidRPr="000E6824">
        <w:rPr>
          <w:rFonts w:ascii="Times New Roman" w:hAnsi="Times New Roman" w:cs="Times New Roman"/>
          <w:sz w:val="24"/>
          <w:szCs w:val="24"/>
        </w:rPr>
        <w:t xml:space="preserve">Dňa 20.04.2023 Mestské zastupiteľstvo v Košiciach schválilo návrh VZN mesta Košice o dočasnom parkovaní motorových vozidiel na vymedzenom území mesta Košice. Predmetný návrh VZN vytvoril predpoklad, aby sa zadefinované zóny parkovania mohli rozšíriť o ďalšie </w:t>
      </w:r>
      <w:r w:rsidR="008B6482" w:rsidRPr="000E6824">
        <w:rPr>
          <w:rFonts w:ascii="Times New Roman" w:hAnsi="Times New Roman" w:cs="Times New Roman"/>
          <w:sz w:val="24"/>
          <w:szCs w:val="24"/>
        </w:rPr>
        <w:t>zóny (mestské časti)</w:t>
      </w:r>
      <w:r w:rsidR="004651C4" w:rsidRPr="000E6824">
        <w:rPr>
          <w:rFonts w:ascii="Times New Roman" w:hAnsi="Times New Roman" w:cs="Times New Roman"/>
          <w:sz w:val="24"/>
          <w:szCs w:val="24"/>
        </w:rPr>
        <w:t xml:space="preserve">. Na základe toho bola v máji 2023 odoslaná žiadosť mestskej časti mestu Košice o zapojenie sa do jednotného systému regulovaného parkovania, pričom regulované by bolo celé územie sídliska KVP so všetkými plochami určenými na parkovanie. Následne boli zrealizované viaceré stretnutia a dohodnutý ďalší postup. </w:t>
      </w:r>
      <w:r w:rsidR="009B1123" w:rsidRPr="000E6824">
        <w:rPr>
          <w:rFonts w:ascii="Times New Roman" w:hAnsi="Times New Roman" w:cs="Times New Roman"/>
          <w:sz w:val="24"/>
          <w:szCs w:val="24"/>
        </w:rPr>
        <w:t>Mestskej časti bol doručený Manuál prípravných prác implementácie parkovacej politiky – požiadavky na mestské časti. Na základe toho bol v</w:t>
      </w:r>
      <w:r w:rsidR="004651C4" w:rsidRPr="000E6824">
        <w:rPr>
          <w:rFonts w:ascii="Times New Roman" w:hAnsi="Times New Roman" w:cs="Times New Roman"/>
          <w:sz w:val="24"/>
          <w:szCs w:val="24"/>
        </w:rPr>
        <w:t xml:space="preserve"> mesiaci </w:t>
      </w:r>
      <w:r w:rsidR="009B1123" w:rsidRPr="000E6824">
        <w:rPr>
          <w:rFonts w:ascii="Times New Roman" w:hAnsi="Times New Roman" w:cs="Times New Roman"/>
          <w:sz w:val="24"/>
          <w:szCs w:val="24"/>
        </w:rPr>
        <w:t>máj</w:t>
      </w:r>
      <w:r w:rsidR="004651C4" w:rsidRPr="000E6824">
        <w:rPr>
          <w:rFonts w:ascii="Times New Roman" w:hAnsi="Times New Roman" w:cs="Times New Roman"/>
          <w:sz w:val="24"/>
          <w:szCs w:val="24"/>
        </w:rPr>
        <w:t xml:space="preserve"> vykonaný nápočet park</w:t>
      </w:r>
      <w:r w:rsidR="009B1123" w:rsidRPr="000E6824">
        <w:rPr>
          <w:rFonts w:ascii="Times New Roman" w:hAnsi="Times New Roman" w:cs="Times New Roman"/>
          <w:sz w:val="24"/>
          <w:szCs w:val="24"/>
        </w:rPr>
        <w:t xml:space="preserve">ovacích miest a v mesiaci október </w:t>
      </w:r>
      <w:r w:rsidR="00555647" w:rsidRPr="000E6824">
        <w:rPr>
          <w:rFonts w:ascii="Times New Roman" w:hAnsi="Times New Roman" w:cs="Times New Roman"/>
          <w:sz w:val="24"/>
          <w:szCs w:val="24"/>
        </w:rPr>
        <w:t xml:space="preserve">bol pracovníkmi miestneho úradu </w:t>
      </w:r>
      <w:r w:rsidR="009B1123" w:rsidRPr="000E6824">
        <w:rPr>
          <w:rFonts w:ascii="Times New Roman" w:hAnsi="Times New Roman" w:cs="Times New Roman"/>
          <w:sz w:val="24"/>
          <w:szCs w:val="24"/>
        </w:rPr>
        <w:t>vykonaný prieskum statickej dopravy na území mestskej časti.</w:t>
      </w:r>
      <w:r w:rsidR="006A5F17" w:rsidRPr="000E6824">
        <w:rPr>
          <w:rFonts w:ascii="Times New Roman" w:hAnsi="Times New Roman" w:cs="Times New Roman"/>
          <w:sz w:val="24"/>
          <w:szCs w:val="24"/>
        </w:rPr>
        <w:t xml:space="preserve"> T</w:t>
      </w:r>
      <w:r w:rsidR="008B6482" w:rsidRPr="000E6824">
        <w:rPr>
          <w:rFonts w:ascii="Times New Roman" w:hAnsi="Times New Roman" w:cs="Times New Roman"/>
          <w:sz w:val="24"/>
          <w:szCs w:val="24"/>
        </w:rPr>
        <w:t xml:space="preserve">ieto budú slúžiť ako nevyhnutný podklad pre projektanta projektu organizácie dopravy a zároveň ako relevantné dáta pri zavádzaní regulovaného parkovania. V súčasnosti sa uskutočňuje verejné obstarávanie pre </w:t>
      </w:r>
      <w:r w:rsidR="008B6482" w:rsidRPr="000E6824">
        <w:rPr>
          <w:rFonts w:ascii="Times New Roman" w:hAnsi="Times New Roman" w:cs="Times New Roman"/>
          <w:bCs/>
          <w:sz w:val="24"/>
          <w:szCs w:val="24"/>
        </w:rPr>
        <w:t xml:space="preserve">geodetické zameranie pouličného parkovania na území našej mestskej časti, ktoré bude taktiež tvoriť podklad pre spracovanie samotného projektu </w:t>
      </w:r>
      <w:r w:rsidR="008B6482" w:rsidRPr="000E682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organizácie dopravy. </w:t>
      </w:r>
      <w:r w:rsidR="00555647" w:rsidRPr="000E6824">
        <w:rPr>
          <w:rFonts w:ascii="Times New Roman" w:hAnsi="Times New Roman" w:cs="Times New Roman"/>
          <w:bCs/>
          <w:sz w:val="24"/>
          <w:szCs w:val="24"/>
        </w:rPr>
        <w:t>G</w:t>
      </w:r>
      <w:r w:rsidR="008B6482" w:rsidRPr="000E6824">
        <w:rPr>
          <w:rFonts w:ascii="Times New Roman" w:hAnsi="Times New Roman" w:cs="Times New Roman"/>
          <w:bCs/>
          <w:sz w:val="24"/>
          <w:szCs w:val="24"/>
        </w:rPr>
        <w:t>eodetické zameranie bude zrealizované v prvom kvartáli roku 2024.</w:t>
      </w:r>
      <w:r w:rsidR="00462274" w:rsidRPr="000E6824">
        <w:rPr>
          <w:rFonts w:ascii="Times New Roman" w:hAnsi="Times New Roman" w:cs="Times New Roman"/>
          <w:bCs/>
          <w:sz w:val="24"/>
          <w:szCs w:val="24"/>
        </w:rPr>
        <w:t xml:space="preserve"> Predpokladaná hodnota tejto zákazky je 37.930 € s DPH.</w:t>
      </w:r>
      <w:r w:rsidR="008B6482" w:rsidRPr="000E682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0323572" w14:textId="7F1D286A" w:rsidR="0047389D" w:rsidRPr="000E6824" w:rsidRDefault="000E6824" w:rsidP="00CB08F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8B6482" w:rsidRPr="000E6824">
        <w:rPr>
          <w:rFonts w:ascii="Times New Roman" w:hAnsi="Times New Roman" w:cs="Times New Roman"/>
          <w:bCs/>
          <w:sz w:val="24"/>
          <w:szCs w:val="24"/>
        </w:rPr>
        <w:t>Súčasne bude od začiatku roka 2024 pripravované a zrealizované verejné obstarávanie na projektanta projektu organizácie dopravy. Primárnym účelom tohto projektu bude návrh vodorovného a zvislého dopravného značenia v súlade s platnými technickými normami a zákonnými požiadavkami</w:t>
      </w:r>
      <w:r w:rsidR="00CC5F81" w:rsidRPr="000E6824">
        <w:rPr>
          <w:rFonts w:ascii="Times New Roman" w:hAnsi="Times New Roman" w:cs="Times New Roman"/>
          <w:bCs/>
          <w:sz w:val="24"/>
          <w:szCs w:val="24"/>
        </w:rPr>
        <w:t>, zahŕňajúc taktiež zákonom vyžadované počty parkovacích miest pre osoby ŤZP</w:t>
      </w:r>
      <w:r w:rsidR="008B6482" w:rsidRPr="000E682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303958" w:rsidRPr="000E6824">
        <w:rPr>
          <w:rFonts w:ascii="Times New Roman" w:hAnsi="Times New Roman" w:cs="Times New Roman"/>
          <w:bCs/>
          <w:sz w:val="24"/>
          <w:szCs w:val="24"/>
        </w:rPr>
        <w:t>Jeho súčasťou bude aj návrh nových parkovacích miest</w:t>
      </w:r>
      <w:r w:rsidR="002C4661" w:rsidRPr="000E6824">
        <w:rPr>
          <w:rFonts w:ascii="Times New Roman" w:hAnsi="Times New Roman" w:cs="Times New Roman"/>
          <w:bCs/>
          <w:sz w:val="24"/>
          <w:szCs w:val="24"/>
        </w:rPr>
        <w:t xml:space="preserve"> a úpravy potencionálnych plôch vhodných pre riadne parkovacie miesta</w:t>
      </w:r>
      <w:r w:rsidR="00303958" w:rsidRPr="000E6824">
        <w:rPr>
          <w:rFonts w:ascii="Times New Roman" w:hAnsi="Times New Roman" w:cs="Times New Roman"/>
          <w:bCs/>
          <w:sz w:val="24"/>
          <w:szCs w:val="24"/>
        </w:rPr>
        <w:t>, vrátane plôch, ktoré sú v súčasnosti z pohľadu zákona považované za chodník, prípadne úpravy organizácie dopravy vo vytypovaných úsekoch miestnych ciest.</w:t>
      </w:r>
      <w:r w:rsidR="001475FF" w:rsidRPr="000E6824">
        <w:rPr>
          <w:rFonts w:ascii="Times New Roman" w:hAnsi="Times New Roman" w:cs="Times New Roman"/>
          <w:bCs/>
          <w:sz w:val="24"/>
          <w:szCs w:val="24"/>
        </w:rPr>
        <w:t xml:space="preserve"> Pri spracovávaní tohto projektu autorizovaným stavebným inžinierom budú musieť byť zapracované technické a zákonné požiadavky na reguláciu statickej dopravy a realizáciu nových parkovacích miest tak, aby mohol byť projekt schválený príslušnými orgánmi a úspešne zrealizovaný.</w:t>
      </w:r>
      <w:r w:rsidR="00462274" w:rsidRPr="000E68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3958" w:rsidRPr="000E6824">
        <w:rPr>
          <w:rFonts w:ascii="Times New Roman" w:hAnsi="Times New Roman" w:cs="Times New Roman"/>
          <w:bCs/>
          <w:sz w:val="24"/>
          <w:szCs w:val="24"/>
        </w:rPr>
        <w:t xml:space="preserve">Stavebné úpravy navrhnutých a schválených parkovacích miest budú poslednou etapou zavádzania novej parkovacej politiky. </w:t>
      </w:r>
      <w:r w:rsidR="00462274" w:rsidRPr="000E6824">
        <w:rPr>
          <w:rFonts w:ascii="Times New Roman" w:hAnsi="Times New Roman" w:cs="Times New Roman"/>
          <w:bCs/>
          <w:sz w:val="24"/>
          <w:szCs w:val="24"/>
        </w:rPr>
        <w:t xml:space="preserve">Získanie jednotlivých stanovísk a určenia dopravného značenia projektantom bude možné v rámci VO zahrnúť do predmetu zákazky. Predpokladaná hodnota tejto zákazky zatiaľ nebola určená, no predbežne sa dá odhadovať na cca. </w:t>
      </w:r>
      <w:r w:rsidR="0047389D" w:rsidRPr="000E6824">
        <w:rPr>
          <w:rFonts w:ascii="Times New Roman" w:hAnsi="Times New Roman" w:cs="Times New Roman"/>
          <w:bCs/>
          <w:sz w:val="24"/>
          <w:szCs w:val="24"/>
        </w:rPr>
        <w:t>60.000 € s DPH.</w:t>
      </w:r>
      <w:r w:rsidR="004F05EA" w:rsidRPr="000E6824">
        <w:rPr>
          <w:rFonts w:ascii="Times New Roman" w:hAnsi="Times New Roman" w:cs="Times New Roman"/>
          <w:bCs/>
          <w:sz w:val="24"/>
          <w:szCs w:val="24"/>
        </w:rPr>
        <w:t xml:space="preserve"> Ďalšie finančné prostriedky budú potrebné na realizáciu vodorovného a zvislého dopravného značenia, ako aj na prípad</w:t>
      </w:r>
      <w:r w:rsidR="00C1394E" w:rsidRPr="000E6824">
        <w:rPr>
          <w:rFonts w:ascii="Times New Roman" w:hAnsi="Times New Roman" w:cs="Times New Roman"/>
          <w:bCs/>
          <w:sz w:val="24"/>
          <w:szCs w:val="24"/>
        </w:rPr>
        <w:t>né stavebné úpravy, navrhnuté k vytvorenie nových parkovacích miest.</w:t>
      </w:r>
      <w:r w:rsidR="004F05EA" w:rsidRPr="000E682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1392744" w14:textId="3AC088C0" w:rsidR="004F05EA" w:rsidRPr="000E6824" w:rsidRDefault="000E6824" w:rsidP="00CB08F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303958" w:rsidRPr="000E6824">
        <w:rPr>
          <w:rFonts w:ascii="Times New Roman" w:hAnsi="Times New Roman" w:cs="Times New Roman"/>
          <w:bCs/>
          <w:sz w:val="24"/>
          <w:szCs w:val="24"/>
        </w:rPr>
        <w:t>Neoddeliteľnou súčasťou prípravných prác bude taktiež</w:t>
      </w:r>
      <w:r w:rsidR="00C35776" w:rsidRPr="000E6824">
        <w:rPr>
          <w:rFonts w:ascii="Times New Roman" w:hAnsi="Times New Roman" w:cs="Times New Roman"/>
          <w:bCs/>
          <w:sz w:val="24"/>
          <w:szCs w:val="24"/>
        </w:rPr>
        <w:t xml:space="preserve"> príprava a schvaľovanie VZN mestskej časti, ktoré zavedie jasné a prehľadné pravidlá pre parkovanie rezidentov a nerezidentov na území nášho sídliska. </w:t>
      </w:r>
      <w:r w:rsidR="0047389D" w:rsidRPr="000E6824">
        <w:rPr>
          <w:rFonts w:ascii="Times New Roman" w:hAnsi="Times New Roman" w:cs="Times New Roman"/>
          <w:bCs/>
          <w:sz w:val="24"/>
          <w:szCs w:val="24"/>
        </w:rPr>
        <w:t>V rámci tohto VZN bude potrebné zadefinovať jednotlivé druhy poskytovaných kariet (rezidentská, ab</w:t>
      </w:r>
      <w:r w:rsidR="006D775D" w:rsidRPr="000E6824">
        <w:rPr>
          <w:rFonts w:ascii="Times New Roman" w:hAnsi="Times New Roman" w:cs="Times New Roman"/>
          <w:bCs/>
          <w:sz w:val="24"/>
          <w:szCs w:val="24"/>
        </w:rPr>
        <w:t xml:space="preserve">onentná, návštevnícka, bonusová, sociálna), ako aj podmienky ich vydávania. </w:t>
      </w:r>
      <w:r w:rsidR="00C35776" w:rsidRPr="000E6824">
        <w:rPr>
          <w:rFonts w:ascii="Times New Roman" w:hAnsi="Times New Roman" w:cs="Times New Roman"/>
          <w:bCs/>
          <w:sz w:val="24"/>
          <w:szCs w:val="24"/>
        </w:rPr>
        <w:t xml:space="preserve">VZN taktiež poskytne právny základ pre technologické zázemie, elektronickú registráciu a využívanie elektronických služieb parkovania, ako aj možnosti kontroly jeho dodržiavania. </w:t>
      </w:r>
      <w:r w:rsidR="004F05EA" w:rsidRPr="000E6824">
        <w:rPr>
          <w:rFonts w:ascii="Times New Roman" w:hAnsi="Times New Roman" w:cs="Times New Roman"/>
          <w:bCs/>
          <w:sz w:val="24"/>
          <w:szCs w:val="24"/>
        </w:rPr>
        <w:t xml:space="preserve">Samotné znenie potrebného VZN však závisí na vyriešení kompetenčných otázok týkajúcich sa systému regulovaného parkovania vo vzťahu k mestu Košice. V tejto </w:t>
      </w:r>
      <w:r w:rsidR="00C1394E" w:rsidRPr="000E6824">
        <w:rPr>
          <w:rFonts w:ascii="Times New Roman" w:hAnsi="Times New Roman" w:cs="Times New Roman"/>
          <w:bCs/>
          <w:sz w:val="24"/>
          <w:szCs w:val="24"/>
        </w:rPr>
        <w:t>súvislosti bola</w:t>
      </w:r>
      <w:r w:rsidR="004F05EA" w:rsidRPr="000E6824">
        <w:rPr>
          <w:rFonts w:ascii="Times New Roman" w:hAnsi="Times New Roman" w:cs="Times New Roman"/>
          <w:bCs/>
          <w:sz w:val="24"/>
          <w:szCs w:val="24"/>
        </w:rPr>
        <w:t xml:space="preserve"> dňa 17.07.2023, s urgenciou dňa 06.11.2023, odoslan</w:t>
      </w:r>
      <w:r w:rsidR="00C1394E" w:rsidRPr="000E6824">
        <w:rPr>
          <w:rFonts w:ascii="Times New Roman" w:hAnsi="Times New Roman" w:cs="Times New Roman"/>
          <w:bCs/>
          <w:sz w:val="24"/>
          <w:szCs w:val="24"/>
        </w:rPr>
        <w:t>á mestu Košice žiadosť</w:t>
      </w:r>
      <w:r w:rsidR="004F05EA" w:rsidRPr="000E6824">
        <w:rPr>
          <w:rFonts w:ascii="Times New Roman" w:hAnsi="Times New Roman" w:cs="Times New Roman"/>
          <w:bCs/>
          <w:sz w:val="24"/>
          <w:szCs w:val="24"/>
        </w:rPr>
        <w:t xml:space="preserve"> o stanovisko ku kompetenčným otázkam v súvislosti s rozšírením regulovaného parkovania o územie našej mestskej časti. Avšak do doby spracovávania tejto správy nám odpoveď na naše žiadosti nebola doručená.</w:t>
      </w:r>
      <w:r w:rsidR="00C1394E" w:rsidRPr="000E6824">
        <w:rPr>
          <w:rFonts w:ascii="Times New Roman" w:hAnsi="Times New Roman" w:cs="Times New Roman"/>
          <w:bCs/>
          <w:sz w:val="24"/>
          <w:szCs w:val="24"/>
        </w:rPr>
        <w:t xml:space="preserve"> Vzhľadom na to, že prieskum statickej dopravy bol už zrealizovaný v mesiaci október 2023, boli obsahom urgencie zo dňa 06.11.2023 tieto kompetenčné otázky:</w:t>
      </w:r>
    </w:p>
    <w:p w14:paraId="58A40ECE" w14:textId="77777777" w:rsidR="00C1394E" w:rsidRPr="000E6824" w:rsidRDefault="00C1394E" w:rsidP="00C1394E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6824">
        <w:rPr>
          <w:rFonts w:ascii="Times New Roman" w:hAnsi="Times New Roman" w:cs="Times New Roman"/>
          <w:bCs/>
          <w:sz w:val="24"/>
          <w:szCs w:val="24"/>
        </w:rPr>
        <w:t>Zabezpečenie (verejné obstarávanie) a financovanie projektovej dokumentácie, vrátane geodetického zamerania.</w:t>
      </w:r>
    </w:p>
    <w:p w14:paraId="28D8CA08" w14:textId="77777777" w:rsidR="00C1394E" w:rsidRPr="000E6824" w:rsidRDefault="00C1394E" w:rsidP="00C1394E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6824">
        <w:rPr>
          <w:rFonts w:ascii="Times New Roman" w:hAnsi="Times New Roman" w:cs="Times New Roman"/>
          <w:bCs/>
          <w:sz w:val="24"/>
          <w:szCs w:val="24"/>
        </w:rPr>
        <w:t>Zabezpečenie a financovanie vodorovného a zvislého dopravného značenia.</w:t>
      </w:r>
    </w:p>
    <w:p w14:paraId="1FCB5C8A" w14:textId="77777777" w:rsidR="00C1394E" w:rsidRPr="000E6824" w:rsidRDefault="00C1394E" w:rsidP="00C1394E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6824">
        <w:rPr>
          <w:rFonts w:ascii="Times New Roman" w:hAnsi="Times New Roman" w:cs="Times New Roman"/>
          <w:bCs/>
          <w:sz w:val="24"/>
          <w:szCs w:val="24"/>
        </w:rPr>
        <w:t>Vyriešenie otázky správcovstva.</w:t>
      </w:r>
    </w:p>
    <w:p w14:paraId="57A9E67C" w14:textId="77777777" w:rsidR="00C1394E" w:rsidRPr="000E6824" w:rsidRDefault="00C1394E" w:rsidP="00C1394E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6824">
        <w:rPr>
          <w:rFonts w:ascii="Times New Roman" w:hAnsi="Times New Roman" w:cs="Times New Roman"/>
          <w:bCs/>
          <w:sz w:val="24"/>
          <w:szCs w:val="24"/>
        </w:rPr>
        <w:t>Vyriešenie systému kontroly a výberu pokút.</w:t>
      </w:r>
    </w:p>
    <w:p w14:paraId="2BFC0069" w14:textId="77777777" w:rsidR="00C1394E" w:rsidRPr="000E6824" w:rsidRDefault="00C1394E" w:rsidP="00C1394E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6824">
        <w:rPr>
          <w:rFonts w:ascii="Times New Roman" w:hAnsi="Times New Roman" w:cs="Times New Roman"/>
          <w:bCs/>
          <w:sz w:val="24"/>
          <w:szCs w:val="24"/>
        </w:rPr>
        <w:t>Vyriešenie systému prerozdeľovania finančných výnosov z parkovacieho systému.</w:t>
      </w:r>
    </w:p>
    <w:p w14:paraId="7DA87C0E" w14:textId="2B21F422" w:rsidR="00C1394E" w:rsidRPr="000E6824" w:rsidRDefault="005A12F9" w:rsidP="00C1394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051413" w:rsidRPr="000E6824">
        <w:rPr>
          <w:rFonts w:ascii="Times New Roman" w:hAnsi="Times New Roman" w:cs="Times New Roman"/>
          <w:bCs/>
          <w:sz w:val="24"/>
          <w:szCs w:val="24"/>
        </w:rPr>
        <w:t xml:space="preserve">Nezáväzne od našej urgencie bol dňa 22.11.2023 miestnemu úradu doručený aktualizovaný Manuál prípravných prác implementácie parkovacej politiky – požiadavky na </w:t>
      </w:r>
      <w:r w:rsidR="00051413" w:rsidRPr="000E682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mestské časti, kde v bode č. 5 je už výslovne uvedené, že financovanie projektovej dokumentácie zabezpečuje MČ. Tým bola daná odpoveď na prvú kompetenčnú otázku. </w:t>
      </w:r>
    </w:p>
    <w:p w14:paraId="43AC22F7" w14:textId="2FE96566" w:rsidR="00966E7C" w:rsidRPr="000E6824" w:rsidRDefault="005A12F9" w:rsidP="00CB08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C35776" w:rsidRPr="000E6824">
        <w:rPr>
          <w:rFonts w:ascii="Times New Roman" w:hAnsi="Times New Roman" w:cs="Times New Roman"/>
          <w:bCs/>
          <w:sz w:val="24"/>
          <w:szCs w:val="24"/>
        </w:rPr>
        <w:t>Plánovaný termín realizácie úprav dopravného značenia a spustenia zóny regulovaného parkovania je druhá polovica roka 2025, v závislosti od rozpočtových možností mestskej časti na najbližšie dva roky.</w:t>
      </w:r>
    </w:p>
    <w:p w14:paraId="10037367" w14:textId="77777777" w:rsidR="000E6824" w:rsidRDefault="000E682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8A0247" w14:textId="77777777" w:rsidR="000E6824" w:rsidRDefault="000E6824" w:rsidP="000E68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8FC4663" w14:textId="77777777" w:rsidR="000E6824" w:rsidRDefault="000E6824" w:rsidP="000E68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D23887" w14:textId="77777777" w:rsidR="000E6824" w:rsidRDefault="000E6824" w:rsidP="000E68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AA1C2C" w14:textId="77777777" w:rsidR="00F1436D" w:rsidRDefault="00F1436D" w:rsidP="000E68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3967A0" w14:textId="77777777" w:rsidR="00F1436D" w:rsidRDefault="00F1436D" w:rsidP="000E68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43786D" w14:textId="77777777" w:rsidR="00F1436D" w:rsidRDefault="00F1436D" w:rsidP="000E68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E69888" w14:textId="64F1A830" w:rsidR="000E6824" w:rsidRDefault="000E6824" w:rsidP="000E68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Spracoval</w:t>
      </w:r>
      <w:r w:rsidR="00BA6D0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br/>
        <w:t>Mgr. Rastislav Roško,</w:t>
      </w:r>
    </w:p>
    <w:p w14:paraId="6E9B12E4" w14:textId="549046D0" w:rsidR="00BA6D03" w:rsidRDefault="00BA6D03" w:rsidP="000E68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Jarmila Balážová, PhD.</w:t>
      </w:r>
    </w:p>
    <w:p w14:paraId="4980387E" w14:textId="6AB48969" w:rsidR="000E6824" w:rsidRPr="000E6824" w:rsidRDefault="00123E23" w:rsidP="000E68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0E6824">
        <w:rPr>
          <w:rFonts w:ascii="Times New Roman" w:hAnsi="Times New Roman" w:cs="Times New Roman"/>
          <w:sz w:val="24"/>
          <w:szCs w:val="24"/>
        </w:rPr>
        <w:t xml:space="preserve">ddelenie výstavby a majetku </w:t>
      </w:r>
    </w:p>
    <w:sectPr w:rsidR="000E6824" w:rsidRPr="000E68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11D54"/>
    <w:multiLevelType w:val="hybridMultilevel"/>
    <w:tmpl w:val="0EC02A0C"/>
    <w:lvl w:ilvl="0" w:tplc="53CC21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816AEF"/>
    <w:multiLevelType w:val="hybridMultilevel"/>
    <w:tmpl w:val="144AA0B0"/>
    <w:lvl w:ilvl="0" w:tplc="5AC482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9769852">
    <w:abstractNumId w:val="1"/>
  </w:num>
  <w:num w:numId="2" w16cid:durableId="1011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182B"/>
    <w:rsid w:val="00003EED"/>
    <w:rsid w:val="00051413"/>
    <w:rsid w:val="00074DAB"/>
    <w:rsid w:val="000E6824"/>
    <w:rsid w:val="00123E23"/>
    <w:rsid w:val="001475FF"/>
    <w:rsid w:val="002A66C1"/>
    <w:rsid w:val="002C4661"/>
    <w:rsid w:val="002E7D3F"/>
    <w:rsid w:val="002F6C39"/>
    <w:rsid w:val="00303958"/>
    <w:rsid w:val="00371B10"/>
    <w:rsid w:val="0045563F"/>
    <w:rsid w:val="00462274"/>
    <w:rsid w:val="004651C4"/>
    <w:rsid w:val="00466725"/>
    <w:rsid w:val="0047389D"/>
    <w:rsid w:val="004F05EA"/>
    <w:rsid w:val="00555647"/>
    <w:rsid w:val="005A12F9"/>
    <w:rsid w:val="005A7CCA"/>
    <w:rsid w:val="00645770"/>
    <w:rsid w:val="006A5F17"/>
    <w:rsid w:val="006D775D"/>
    <w:rsid w:val="007C6928"/>
    <w:rsid w:val="008838F3"/>
    <w:rsid w:val="008A2BE0"/>
    <w:rsid w:val="008B6482"/>
    <w:rsid w:val="00922F53"/>
    <w:rsid w:val="00966E7C"/>
    <w:rsid w:val="009B1123"/>
    <w:rsid w:val="00A67B23"/>
    <w:rsid w:val="00A7414D"/>
    <w:rsid w:val="00AC707D"/>
    <w:rsid w:val="00AD68D7"/>
    <w:rsid w:val="00BA6D03"/>
    <w:rsid w:val="00C1394E"/>
    <w:rsid w:val="00C35776"/>
    <w:rsid w:val="00C85302"/>
    <w:rsid w:val="00CB08F3"/>
    <w:rsid w:val="00CC5F81"/>
    <w:rsid w:val="00D1182B"/>
    <w:rsid w:val="00E17690"/>
    <w:rsid w:val="00ED756E"/>
    <w:rsid w:val="00F0748B"/>
    <w:rsid w:val="00F1436D"/>
    <w:rsid w:val="00F85E60"/>
    <w:rsid w:val="00F8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C0FC2"/>
  <w15:docId w15:val="{FE1DDA68-6B0D-4F5E-ADCF-1A1A90DF9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13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Rastislav Roško</dc:creator>
  <cp:lastModifiedBy> </cp:lastModifiedBy>
  <cp:revision>25</cp:revision>
  <dcterms:created xsi:type="dcterms:W3CDTF">2023-11-29T14:01:00Z</dcterms:created>
  <dcterms:modified xsi:type="dcterms:W3CDTF">2023-12-03T13:55:00Z</dcterms:modified>
</cp:coreProperties>
</file>